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18 December 2015</w:t>
      </w:r>
      <w:bookmarkStart w:id="0" w:name="_GoBack"/>
      <w:bookmarkEnd w:id="0"/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Dear Petitioners,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The news around Masi is not good. Please read the report below.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A protest march is apparently being planned.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We will do our best to keep you posted.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Yours,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sz w:val="28"/>
          <w:szCs w:val="28"/>
          <w:lang w:val="en-US"/>
        </w:rPr>
        <w:t>Horst &amp; Christine.</w:t>
      </w:r>
      <w:proofErr w:type="gramEnd"/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Authorities issue warnings after Cape Town land invasion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2015-12-17 16:44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Tammy Petersen, News24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Cape Town - Warning notices were distributed to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Masiphumelele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shackdwellers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on Thursday after some started rebuilding their homes on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SANParks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>-owned land, the City of Cape Town has confirmed.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This comes two days after </w:t>
      </w:r>
      <w:proofErr w:type="gramStart"/>
      <w:r>
        <w:rPr>
          <w:rFonts w:ascii="Helvetica" w:hAnsi="Helvetica" w:cs="Helvetica"/>
          <w:sz w:val="28"/>
          <w:szCs w:val="28"/>
          <w:lang w:val="en-US"/>
        </w:rPr>
        <w:t>178 structures were removed by Law Enforcement, leading to clashes between residents and the authorities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>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Rubber bullets were fired at residents on Tuesday when the SAPS, Law Enforcement and Metro Police removed the illegally erected structures, as well as approximately 1 600 pegs to mark where other shacks were to be built. 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Community leader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Chumani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Ndinga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told News24 that 259 adults were homeless after their new shacks were demolished.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"Our people are now forced to sleep in the bush, like baboons. We are not animals," he said.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"We have rights. How can they do this? It is a week before Christmas and people have nothing and nowhere to sleep. Is this how they treat human beings?"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Resident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Bawuti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Mlungiseleli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said on Tuesday that the authorities "started firing rubber bullets at us, without any provocation".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"They showed no mercy. Among us were a heavily pregnant woman and a deaf, disabled resident. No consideration was even given to </w:t>
      </w:r>
      <w:r>
        <w:rPr>
          <w:rFonts w:ascii="Helvetica" w:hAnsi="Helvetica" w:cs="Helvetica"/>
          <w:sz w:val="28"/>
          <w:szCs w:val="28"/>
          <w:lang w:val="en-US"/>
        </w:rPr>
        <w:lastRenderedPageBreak/>
        <w:t>them," he said.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'Some started throwing stones'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But City of Cape Town executive director for safety and security Richard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Bosman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countered this.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"Some started throwing stones and threatening the officers and as a result, they opened fire," he said.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Vehicles were also damaged in the unrest,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Bosman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said.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According to the City, the attempts to build on the land were made by people who were not affected by the devastating blaze which occurred on November 29, destroying 1 123 homes.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But affected residents say the reason there is no space for them to rebuild is as a result of some fire victims building shacks larger than what they previously had.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Mayoral committee member for human settlements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Benedicta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Minnen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said the proliferation of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Masiphumelele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'cannot be afforded, as it will become more dense and therefore more prone to devastating fires", while also negatively affecting the delivery of basic and emergency services.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"The attempted illegal erection of structures on </w:t>
      </w:r>
      <w:proofErr w:type="gramStart"/>
      <w:r>
        <w:rPr>
          <w:rFonts w:ascii="Helvetica" w:hAnsi="Helvetica" w:cs="Helvetica"/>
          <w:sz w:val="28"/>
          <w:szCs w:val="28"/>
          <w:lang w:val="en-US"/>
        </w:rPr>
        <w:t>South African National Parks</w:t>
      </w:r>
      <w:proofErr w:type="gramEnd"/>
      <w:r>
        <w:rPr>
          <w:rFonts w:ascii="Helvetica" w:hAnsi="Helvetica" w:cs="Helvetica"/>
          <w:sz w:val="28"/>
          <w:szCs w:val="28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SANParks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) land, which is not suitable for habitation, is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jeopardising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this protected area," she said.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The attempted invasion of land earmarked for council’s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Masiphumelele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Phase 4 housing development would be to the detriment of the legitimate beneficiaries of this development,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Minnen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said.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'Illegally constructing structures'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She claimed the "attempted invasions" had been largely led by backyarder dwellers from the area not affected by the fire.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"The attempted illegal erection of structures have occurred on sites outside of the fire-affected area," she said.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"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SANParks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has an existing interdict against persons who invade or attempt to invade the State-protected land under their curatorship."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Prior to the action, many meetings took place with the group attempting to invade the land parcels in question, Van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Minnen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said. 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"They were advised that they are illegally constructing structures and notices were issued to a number of the persons involved in the incidents of attempted illegal occupation.</w:t>
      </w:r>
    </w:p>
    <w:p w:rsidR="00957AB8" w:rsidRDefault="00957AB8" w:rsidP="00957AB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"A rigorous registration process was undergone to ensure that the legitimate fire-affected residents receive building kits and were catered for in the redesign of the fire-affected area. A validation and cross-checking process followed to ensure the accuracy of the lists of legitimate beneficiaries."</w:t>
      </w:r>
    </w:p>
    <w:p w:rsidR="009E1B0F" w:rsidRDefault="009E1B0F"/>
    <w:sectPr w:rsidR="009E1B0F" w:rsidSect="002E4F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B8"/>
    <w:rsid w:val="00065FCC"/>
    <w:rsid w:val="00957AB8"/>
    <w:rsid w:val="009E1B0F"/>
    <w:rsid w:val="00A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A3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3203</Characters>
  <Application>Microsoft Macintosh Word</Application>
  <DocSecurity>0</DocSecurity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2016-03-02T10:00:00Z</cp:lastPrinted>
  <dcterms:created xsi:type="dcterms:W3CDTF">2016-03-02T09:59:00Z</dcterms:created>
  <dcterms:modified xsi:type="dcterms:W3CDTF">2016-03-02T10:01:00Z</dcterms:modified>
</cp:coreProperties>
</file>